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C8" w:rsidRPr="006C7AE2" w:rsidRDefault="006C7AE2" w:rsidP="001A0450">
      <w:pPr>
        <w:jc w:val="center"/>
        <w:rPr>
          <w:color w:val="FF0000"/>
        </w:rPr>
      </w:pPr>
      <w:bookmarkStart w:id="0" w:name="_GoBack"/>
      <w:bookmarkEnd w:id="0"/>
      <w:r w:rsidRPr="006C7AE2">
        <w:rPr>
          <w:color w:val="FF0000"/>
        </w:rPr>
        <w:t>ÖFKE KİŞİ İÇİN NE ZAMAN BİR PROBLEM HALİNE GELİR?</w:t>
      </w:r>
    </w:p>
    <w:p w:rsidR="00C8494B" w:rsidRDefault="00C8494B"/>
    <w:p w:rsidR="00C8494B" w:rsidRDefault="006C7AE2" w:rsidP="001A0450">
      <w:pPr>
        <w:ind w:firstLine="360"/>
        <w:jc w:val="both"/>
      </w:pPr>
      <w:r>
        <w:t xml:space="preserve">Aşağıda sizin öfkenizi kontrol etmede güçlük çekip çekmediğinizi anlamak için birkaç soru bulunmaktadır. </w:t>
      </w:r>
    </w:p>
    <w:p w:rsidR="006C7AE2" w:rsidRDefault="006C7AE2" w:rsidP="006C7AE2">
      <w:pPr>
        <w:pStyle w:val="ListeParagraf"/>
        <w:numPr>
          <w:ilvl w:val="0"/>
          <w:numId w:val="1"/>
        </w:numPr>
        <w:jc w:val="both"/>
      </w:pPr>
      <w:r>
        <w:t>Öfkelendiğiniz zaman kendinizi kontrolsüz hissettiğiniz oluyor mu?</w:t>
      </w:r>
    </w:p>
    <w:p w:rsidR="001A0450" w:rsidRDefault="001A0450" w:rsidP="006C7AE2">
      <w:pPr>
        <w:pStyle w:val="ListeParagraf"/>
        <w:numPr>
          <w:ilvl w:val="0"/>
          <w:numId w:val="1"/>
        </w:numPr>
        <w:jc w:val="both"/>
      </w:pPr>
      <w:r>
        <w:t>Öfkelendiğiniz durumlarda daha sonradan onaylamayacağınız davranışlarda/sözlerde bulunuyor musunuz?</w:t>
      </w:r>
    </w:p>
    <w:p w:rsidR="001A0450" w:rsidRDefault="001A0450" w:rsidP="006C7AE2">
      <w:pPr>
        <w:pStyle w:val="ListeParagraf"/>
        <w:numPr>
          <w:ilvl w:val="0"/>
          <w:numId w:val="1"/>
        </w:numPr>
        <w:jc w:val="both"/>
      </w:pPr>
      <w:r>
        <w:t>Öfkeli olduğunuz durumda herhangi bir kişiye fiziksel saldırıda bulunuyor musunuz?</w:t>
      </w:r>
    </w:p>
    <w:p w:rsidR="001A0450" w:rsidRDefault="001A0450" w:rsidP="006C7AE2">
      <w:pPr>
        <w:pStyle w:val="ListeParagraf"/>
        <w:numPr>
          <w:ilvl w:val="0"/>
          <w:numId w:val="1"/>
        </w:numPr>
        <w:jc w:val="both"/>
      </w:pPr>
      <w:r>
        <w:t>Öfkelendiğinizde verdiğiniz tepkiler sosyal hayatınızda problemlere sebep oluyor mu?</w:t>
      </w:r>
    </w:p>
    <w:p w:rsidR="001A0450" w:rsidRDefault="001A0450" w:rsidP="006C7AE2">
      <w:pPr>
        <w:pStyle w:val="ListeParagraf"/>
        <w:numPr>
          <w:ilvl w:val="0"/>
          <w:numId w:val="1"/>
        </w:numPr>
        <w:jc w:val="both"/>
      </w:pPr>
      <w:r>
        <w:t>Öfkelendiğiniz zaman okula veya yaptığınız işlere odaklanmakta sıkıntı yaşıyor musunuz?</w:t>
      </w:r>
    </w:p>
    <w:p w:rsidR="001A0450" w:rsidRDefault="001A0450" w:rsidP="006C7AE2">
      <w:pPr>
        <w:pStyle w:val="ListeParagraf"/>
        <w:numPr>
          <w:ilvl w:val="0"/>
          <w:numId w:val="1"/>
        </w:numPr>
        <w:jc w:val="both"/>
      </w:pPr>
      <w:r>
        <w:t>Öfkenizi azaltmak için ilaç kullanıyor musunuz?</w:t>
      </w:r>
    </w:p>
    <w:p w:rsidR="001A0450" w:rsidRDefault="001A0450" w:rsidP="001A0450">
      <w:pPr>
        <w:pStyle w:val="ListeParagraf"/>
        <w:numPr>
          <w:ilvl w:val="0"/>
          <w:numId w:val="1"/>
        </w:numPr>
        <w:jc w:val="both"/>
      </w:pPr>
      <w:r>
        <w:t>Öfkeniz sonucunda yasal zorluklarla karşılaştığınız oldu mu?</w:t>
      </w:r>
    </w:p>
    <w:p w:rsidR="001A0450" w:rsidRDefault="001A0450" w:rsidP="001A0450">
      <w:r>
        <w:rPr>
          <w:noProof/>
        </w:rPr>
        <mc:AlternateContent>
          <mc:Choice Requires="wps">
            <w:drawing>
              <wp:anchor distT="0" distB="0" distL="114300" distR="114300" simplePos="0" relativeHeight="251663360" behindDoc="0" locked="0" layoutInCell="1" allowOverlap="1">
                <wp:simplePos x="0" y="0"/>
                <wp:positionH relativeFrom="column">
                  <wp:posOffset>1443355</wp:posOffset>
                </wp:positionH>
                <wp:positionV relativeFrom="paragraph">
                  <wp:posOffset>91440</wp:posOffset>
                </wp:positionV>
                <wp:extent cx="1543050" cy="1247775"/>
                <wp:effectExtent l="0" t="0" r="19050" b="28575"/>
                <wp:wrapNone/>
                <wp:docPr id="10" name="Akış Çizelgesi: İşlem 10"/>
                <wp:cNvGraphicFramePr/>
                <a:graphic xmlns:a="http://schemas.openxmlformats.org/drawingml/2006/main">
                  <a:graphicData uri="http://schemas.microsoft.com/office/word/2010/wordprocessingShape">
                    <wps:wsp>
                      <wps:cNvSpPr/>
                      <wps:spPr>
                        <a:xfrm>
                          <a:off x="0" y="0"/>
                          <a:ext cx="1543050" cy="1247775"/>
                        </a:xfrm>
                        <a:prstGeom prst="flowChartProcess">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A0450" w:rsidRDefault="001A0450" w:rsidP="001A0450">
                            <w:pPr>
                              <w:jc w:val="center"/>
                            </w:pPr>
                            <w:r>
                              <w:t xml:space="preserve">Yanıtlarınızda evet fazlaysa öfke kontrolü açısından problem yaşadığınız söylenebilir.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kış Çizelgesi: İşlem 10" o:spid="_x0000_s1026" type="#_x0000_t109" style="position:absolute;margin-left:113.65pt;margin-top:7.2pt;width:121.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" fillcolor="white [3201]" strokecolor="white [3212]" strokeweight="1pt">
                <v:textbox>
                  <w:txbxContent>
                    <w:p w:rsidR="001A0450" w:rsidRDefault="001A0450" w:rsidP="001A0450">
                      <w:pPr>
                        <w:jc w:val="center"/>
                      </w:pPr>
                      <w:r>
                        <w:t xml:space="preserve">Yanıtlarınızda evet fazlaysa öfke kontrolü açısından problem yaşadığınız söylenebilir. </w:t>
                      </w:r>
                    </w:p>
                  </w:txbxContent>
                </v:textbox>
              </v:shape>
            </w:pict>
          </mc:Fallback>
        </mc:AlternateContent>
      </w:r>
      <w:r>
        <w:rPr>
          <w:noProof/>
        </w:rPr>
        <w:drawing>
          <wp:inline distT="0" distB="0" distL="0" distR="0" wp14:anchorId="3CDAFA7C">
            <wp:extent cx="1416685" cy="13525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383" cy="1377085"/>
                    </a:xfrm>
                    <a:prstGeom prst="rect">
                      <a:avLst/>
                    </a:prstGeom>
                    <a:noFill/>
                  </pic:spPr>
                </pic:pic>
              </a:graphicData>
            </a:graphic>
          </wp:inline>
        </w:drawing>
      </w:r>
    </w:p>
    <w:p w:rsidR="001A0450" w:rsidRDefault="007F284D" w:rsidP="007F284D">
      <w:pPr>
        <w:jc w:val="center"/>
        <w:rPr>
          <w:color w:val="FF0000"/>
        </w:rPr>
      </w:pPr>
      <w:r w:rsidRPr="007F284D">
        <w:rPr>
          <w:color w:val="FF0000"/>
        </w:rPr>
        <w:lastRenderedPageBreak/>
        <w:t>ÖFKEYİ NASIL KONTROL EDEBİLİRİZ?</w:t>
      </w:r>
    </w:p>
    <w:p w:rsidR="007F284D" w:rsidRPr="007F284D" w:rsidRDefault="007F284D" w:rsidP="007F284D">
      <w:pPr>
        <w:jc w:val="center"/>
        <w:rPr>
          <w:color w:val="FF0000"/>
        </w:rPr>
      </w:pPr>
    </w:p>
    <w:p w:rsidR="0098105F" w:rsidRPr="0098105F" w:rsidRDefault="0098105F" w:rsidP="0098105F">
      <w:pPr>
        <w:pStyle w:val="ListeParagraf"/>
        <w:numPr>
          <w:ilvl w:val="0"/>
          <w:numId w:val="2"/>
        </w:numPr>
        <w:spacing w:line="276" w:lineRule="auto"/>
        <w:jc w:val="both"/>
        <w:rPr>
          <w:color w:val="FF0000"/>
        </w:rPr>
      </w:pPr>
      <w:r w:rsidRPr="0098105F">
        <w:rPr>
          <w:color w:val="000000"/>
          <w:shd w:val="clear" w:color="auto" w:fill="FFFFFF"/>
        </w:rPr>
        <w:t>Öfkeli olan insan, olayları istemeden abartılı ve çarpıtılmış olarak algılar. Öfkenin hangi düşünceyle arttığını ve azaldığını gözden geçirin.</w:t>
      </w:r>
    </w:p>
    <w:p w:rsidR="0098105F" w:rsidRPr="0098105F" w:rsidRDefault="0098105F" w:rsidP="0098105F">
      <w:pPr>
        <w:pStyle w:val="ListeParagraf"/>
        <w:numPr>
          <w:ilvl w:val="0"/>
          <w:numId w:val="2"/>
        </w:numPr>
        <w:spacing w:line="276" w:lineRule="auto"/>
        <w:jc w:val="both"/>
        <w:rPr>
          <w:color w:val="FF0000"/>
        </w:rPr>
      </w:pPr>
      <w:r>
        <w:rPr>
          <w:rFonts w:ascii="Titillium Web" w:hAnsi="Titillium Web"/>
          <w:color w:val="000000"/>
          <w:shd w:val="clear" w:color="auto" w:fill="FFFFFF"/>
        </w:rPr>
        <w:t>Olumsuzluk ifade eden ve öfke uyandıran "Asla" ya da "Her zaman" gibi sözcükleri zihninizde yakalamaya çalışın.</w:t>
      </w:r>
    </w:p>
    <w:p w:rsidR="0098105F" w:rsidRPr="0098105F" w:rsidRDefault="0098105F" w:rsidP="0098105F">
      <w:pPr>
        <w:pStyle w:val="ListeParagraf"/>
        <w:numPr>
          <w:ilvl w:val="0"/>
          <w:numId w:val="2"/>
        </w:numPr>
        <w:spacing w:line="276" w:lineRule="auto"/>
        <w:jc w:val="both"/>
        <w:rPr>
          <w:color w:val="FF0000"/>
        </w:rPr>
      </w:pPr>
      <w:r>
        <w:rPr>
          <w:rFonts w:ascii="Titillium Web" w:hAnsi="Titillium Web"/>
          <w:color w:val="000000"/>
          <w:shd w:val="clear" w:color="auto" w:fill="FFFFFF"/>
        </w:rPr>
        <w:t>Öfkeli insanlar genellikle düşünmeden yargılama ve bu yargıları yönünde davranma eğilimindedirler. Öfkeli olduğunuzda önce yavaşlayın, gösterdiğiniz tepkileri gözden geçirin, aklınıza gelen ilk şeyi söylemeyin, asıl söylemek istediğiniz şeyi düşünün, karşınızdaki kişinin söylemeye çalıştıklarını dinlemeye ve anlamaya çalışın, hemen cevap vermeyin.</w:t>
      </w:r>
    </w:p>
    <w:p w:rsidR="0098105F" w:rsidRPr="0098105F" w:rsidRDefault="0098105F" w:rsidP="0098105F">
      <w:pPr>
        <w:pStyle w:val="ListeParagraf"/>
        <w:numPr>
          <w:ilvl w:val="0"/>
          <w:numId w:val="2"/>
        </w:numPr>
        <w:spacing w:line="276" w:lineRule="auto"/>
        <w:jc w:val="both"/>
        <w:rPr>
          <w:color w:val="FF0000"/>
        </w:rPr>
      </w:pPr>
      <w:r>
        <w:rPr>
          <w:rFonts w:ascii="Titillium Web" w:hAnsi="Titillium Web"/>
          <w:color w:val="000000"/>
          <w:shd w:val="clear" w:color="auto" w:fill="FFFFFF"/>
        </w:rPr>
        <w:t>O ortamdan bir süre uzaklaşıp, sakinleşmeye çalışın. </w:t>
      </w:r>
    </w:p>
    <w:p w:rsidR="00C8494B" w:rsidRDefault="00C8494B"/>
    <w:p w:rsidR="00C8494B" w:rsidRDefault="00C8494B"/>
    <w:p w:rsidR="00C8494B" w:rsidRDefault="00C8494B" w:rsidP="006C7AE2">
      <w:pPr>
        <w:rPr>
          <w:color w:val="FF0000"/>
          <w:sz w:val="48"/>
          <w:szCs w:val="48"/>
        </w:rPr>
      </w:pPr>
      <w:r w:rsidRPr="00C8494B">
        <w:rPr>
          <w:color w:val="FF0000"/>
          <w:sz w:val="48"/>
          <w:szCs w:val="48"/>
        </w:rPr>
        <w:lastRenderedPageBreak/>
        <w:t>ÖFKE VE ÖFKEYİ KONTROL ETMEK</w:t>
      </w:r>
    </w:p>
    <w:p w:rsidR="00C8494B" w:rsidRPr="00C8494B" w:rsidRDefault="00C8494B" w:rsidP="00C8494B">
      <w:pPr>
        <w:jc w:val="center"/>
        <w:rPr>
          <w:color w:val="FF0000"/>
          <w:sz w:val="48"/>
          <w:szCs w:val="48"/>
        </w:rPr>
      </w:pPr>
    </w:p>
    <w:p w:rsidR="00C8494B" w:rsidRDefault="00C8494B" w:rsidP="00C8494B">
      <w:pPr>
        <w:jc w:val="center"/>
        <w:rPr>
          <w:color w:val="FF0000"/>
        </w:rPr>
      </w:pPr>
    </w:p>
    <w:p w:rsidR="00C8494B" w:rsidRPr="005D1543" w:rsidRDefault="00C8494B" w:rsidP="00C8494B">
      <w:pPr>
        <w:jc w:val="center"/>
        <w:rPr>
          <w:b/>
          <w:i/>
          <w:color w:val="525252" w:themeColor="accent3" w:themeShade="80"/>
          <w:sz w:val="40"/>
          <w:szCs w:val="40"/>
        </w:rPr>
      </w:pPr>
      <w:r w:rsidRPr="005D1543">
        <w:rPr>
          <w:b/>
          <w:i/>
          <w:color w:val="525252" w:themeColor="accent3" w:themeShade="80"/>
          <w:sz w:val="40"/>
          <w:szCs w:val="40"/>
        </w:rPr>
        <w:t xml:space="preserve">SİVEREK REHBERLİK ARAŞTIRMA MERKEZİ </w:t>
      </w:r>
    </w:p>
    <w:p w:rsidR="00C8494B" w:rsidRDefault="00C8494B" w:rsidP="00C8494B">
      <w:pPr>
        <w:jc w:val="center"/>
        <w:rPr>
          <w:b/>
          <w:i/>
          <w:color w:val="525252" w:themeColor="accent3" w:themeShade="80"/>
          <w:sz w:val="40"/>
          <w:szCs w:val="40"/>
        </w:rPr>
      </w:pPr>
      <w:r w:rsidRPr="005D1543">
        <w:rPr>
          <w:b/>
          <w:i/>
          <w:color w:val="525252" w:themeColor="accent3" w:themeShade="80"/>
          <w:sz w:val="40"/>
          <w:szCs w:val="40"/>
        </w:rPr>
        <w:t>PDR BÖLÜMÜ</w:t>
      </w:r>
    </w:p>
    <w:p w:rsidR="00C8494B" w:rsidRDefault="00C8494B" w:rsidP="00C8494B">
      <w:pPr>
        <w:jc w:val="center"/>
        <w:rPr>
          <w:b/>
          <w:i/>
          <w:color w:val="525252" w:themeColor="accent3" w:themeShade="80"/>
          <w:sz w:val="40"/>
          <w:szCs w:val="40"/>
        </w:rPr>
      </w:pPr>
    </w:p>
    <w:p w:rsidR="00C8494B" w:rsidRDefault="00C8494B" w:rsidP="00C8494B">
      <w:pPr>
        <w:jc w:val="center"/>
        <w:rPr>
          <w:b/>
          <w:i/>
          <w:color w:val="525252" w:themeColor="accent3" w:themeShade="80"/>
          <w:sz w:val="40"/>
          <w:szCs w:val="40"/>
        </w:rPr>
      </w:pPr>
      <w:r>
        <w:rPr>
          <w:noProof/>
        </w:rPr>
        <w:drawing>
          <wp:inline distT="0" distB="0" distL="0" distR="0" wp14:anchorId="078964EB" wp14:editId="3CF13EC6">
            <wp:extent cx="2664333" cy="1752600"/>
            <wp:effectExtent l="0" t="0" r="3175" b="0"/>
            <wp:docPr id="2" name="Resim 2" descr="rehberlik araştırma merkez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hberlik araştırma merkezi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8213" cy="1761730"/>
                    </a:xfrm>
                    <a:prstGeom prst="rect">
                      <a:avLst/>
                    </a:prstGeom>
                    <a:noFill/>
                    <a:ln>
                      <a:noFill/>
                    </a:ln>
                  </pic:spPr>
                </pic:pic>
              </a:graphicData>
            </a:graphic>
          </wp:inline>
        </w:drawing>
      </w:r>
    </w:p>
    <w:p w:rsidR="00C8494B" w:rsidRDefault="00C8494B" w:rsidP="00C8494B">
      <w:pPr>
        <w:rPr>
          <w:sz w:val="18"/>
          <w:szCs w:val="18"/>
        </w:rPr>
      </w:pPr>
    </w:p>
    <w:p w:rsidR="00C8494B" w:rsidRDefault="00C8494B" w:rsidP="00C8494B">
      <w:pPr>
        <w:rPr>
          <w:sz w:val="18"/>
          <w:szCs w:val="18"/>
        </w:rPr>
      </w:pPr>
    </w:p>
    <w:p w:rsidR="00C8494B" w:rsidRDefault="00C8494B" w:rsidP="00C8494B">
      <w:pPr>
        <w:rPr>
          <w:b/>
          <w:sz w:val="18"/>
          <w:szCs w:val="18"/>
        </w:rPr>
      </w:pPr>
    </w:p>
    <w:p w:rsidR="00C8494B" w:rsidRPr="003D1A65" w:rsidRDefault="00C8494B" w:rsidP="00C8494B">
      <w:pPr>
        <w:rPr>
          <w:b/>
          <w:sz w:val="18"/>
          <w:szCs w:val="18"/>
        </w:rPr>
      </w:pPr>
      <w:r w:rsidRPr="003D1A65">
        <w:rPr>
          <w:b/>
          <w:sz w:val="18"/>
          <w:szCs w:val="18"/>
        </w:rPr>
        <w:t xml:space="preserve">TEL: </w:t>
      </w:r>
      <w:r w:rsidRPr="003D1A65">
        <w:rPr>
          <w:rFonts w:ascii="Arial" w:hAnsi="Arial" w:cs="Arial"/>
          <w:b/>
          <w:color w:val="191919"/>
          <w:sz w:val="18"/>
          <w:szCs w:val="18"/>
          <w:shd w:val="clear" w:color="auto" w:fill="FCFCFC"/>
        </w:rPr>
        <w:t>(0414) 552 4310</w:t>
      </w:r>
    </w:p>
    <w:p w:rsidR="00C8494B" w:rsidRPr="003D1A65" w:rsidRDefault="00C8494B" w:rsidP="00C8494B">
      <w:pPr>
        <w:rPr>
          <w:b/>
          <w:sz w:val="18"/>
          <w:szCs w:val="18"/>
        </w:rPr>
      </w:pPr>
    </w:p>
    <w:p w:rsidR="00C8494B" w:rsidRPr="003D1A65" w:rsidRDefault="00C8494B" w:rsidP="00C8494B">
      <w:pPr>
        <w:spacing w:line="276" w:lineRule="auto"/>
        <w:jc w:val="both"/>
        <w:rPr>
          <w:rFonts w:ascii="Arial" w:hAnsi="Arial" w:cs="Arial"/>
          <w:b/>
          <w:color w:val="191919"/>
          <w:sz w:val="18"/>
          <w:szCs w:val="18"/>
          <w:shd w:val="clear" w:color="auto" w:fill="FCFCFC"/>
        </w:rPr>
      </w:pPr>
      <w:r w:rsidRPr="003D1A65">
        <w:rPr>
          <w:b/>
          <w:sz w:val="18"/>
          <w:szCs w:val="18"/>
        </w:rPr>
        <w:t xml:space="preserve">ADRES: </w:t>
      </w:r>
      <w:r w:rsidRPr="003D1A65">
        <w:rPr>
          <w:rFonts w:ascii="Arial" w:hAnsi="Arial" w:cs="Arial"/>
          <w:b/>
          <w:color w:val="191919"/>
          <w:sz w:val="18"/>
          <w:szCs w:val="18"/>
          <w:shd w:val="clear" w:color="auto" w:fill="FCFCFC"/>
        </w:rPr>
        <w:t>Camikebir Mh. Hürriyet Cad. No 90 İlçe Jandarma Komutanlığı Bitişiği Sağlık Grup Başkanlığı Karşısı SİVEREK/ŞANLIURFA</w:t>
      </w:r>
    </w:p>
    <w:p w:rsidR="00C8494B" w:rsidRDefault="00C8494B" w:rsidP="00C8494B">
      <w:pPr>
        <w:jc w:val="center"/>
        <w:rPr>
          <w:color w:val="FF0000"/>
        </w:rPr>
      </w:pPr>
    </w:p>
    <w:p w:rsidR="00C8494B" w:rsidRDefault="004F6FEB" w:rsidP="00C8494B">
      <w:pPr>
        <w:jc w:val="center"/>
        <w:rPr>
          <w:color w:val="FF0000"/>
        </w:rPr>
      </w:pPr>
      <w:r>
        <w:rPr>
          <w:color w:val="FF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44.75pt">
            <v:imagedata r:id="rId9" o:title="images"/>
          </v:shape>
        </w:pict>
      </w:r>
    </w:p>
    <w:p w:rsidR="00C8494B" w:rsidRDefault="00C8494B" w:rsidP="00C8494B">
      <w:pPr>
        <w:jc w:val="center"/>
        <w:rPr>
          <w:color w:val="FF0000"/>
        </w:rPr>
      </w:pPr>
    </w:p>
    <w:p w:rsidR="00C8494B" w:rsidRPr="007F284D" w:rsidRDefault="00C8494B" w:rsidP="00C8494B">
      <w:pPr>
        <w:jc w:val="center"/>
        <w:rPr>
          <w:b/>
          <w:color w:val="FF0000"/>
        </w:rPr>
      </w:pPr>
      <w:r w:rsidRPr="007F284D">
        <w:rPr>
          <w:b/>
          <w:color w:val="FF0000"/>
        </w:rPr>
        <w:t>ÖFKE NEDİR?</w:t>
      </w:r>
    </w:p>
    <w:p w:rsidR="00C8494B" w:rsidRDefault="00C8494B" w:rsidP="00C8494B">
      <w:pPr>
        <w:spacing w:line="276" w:lineRule="auto"/>
        <w:ind w:firstLine="708"/>
        <w:jc w:val="both"/>
        <w:rPr>
          <w:color w:val="393939"/>
          <w:sz w:val="22"/>
          <w:szCs w:val="22"/>
        </w:rPr>
      </w:pPr>
    </w:p>
    <w:p w:rsidR="00C8494B" w:rsidRDefault="00C8494B" w:rsidP="006C7AE2">
      <w:pPr>
        <w:spacing w:line="276" w:lineRule="auto"/>
        <w:ind w:firstLine="708"/>
        <w:jc w:val="both"/>
        <w:rPr>
          <w:color w:val="393939"/>
          <w:sz w:val="22"/>
          <w:szCs w:val="22"/>
        </w:rPr>
      </w:pPr>
      <w:r w:rsidRPr="00C8494B">
        <w:rPr>
          <w:color w:val="393939"/>
          <w:sz w:val="22"/>
          <w:szCs w:val="22"/>
        </w:rPr>
        <w:t xml:space="preserve">Öfke </w:t>
      </w:r>
      <w:r w:rsidRPr="00C8494B">
        <w:rPr>
          <w:color w:val="393939"/>
          <w:sz w:val="22"/>
          <w:szCs w:val="22"/>
          <w:u w:val="single"/>
        </w:rPr>
        <w:t>tamamen normal</w:t>
      </w:r>
      <w:r w:rsidRPr="00C8494B">
        <w:rPr>
          <w:color w:val="393939"/>
          <w:sz w:val="22"/>
          <w:szCs w:val="22"/>
        </w:rPr>
        <w:t xml:space="preserve">, çoğunlukla da </w:t>
      </w:r>
      <w:r w:rsidRPr="00C8494B">
        <w:rPr>
          <w:color w:val="393939"/>
          <w:sz w:val="22"/>
          <w:szCs w:val="22"/>
          <w:u w:val="single"/>
        </w:rPr>
        <w:t>sağlıklı</w:t>
      </w:r>
      <w:r w:rsidRPr="00C8494B">
        <w:rPr>
          <w:color w:val="393939"/>
          <w:sz w:val="22"/>
          <w:szCs w:val="22"/>
        </w:rPr>
        <w:t xml:space="preserve"> bir duygudur. Fakat öfke kontrolden çıkıp, yıkıcı hale gelmeye başladığında, iş yaşamında, kişisel ilişkilerde ve hayatınızın genel niteliğinde problemlere sebep olabilir. Ayrıca size kendinizi tahmin edilemez ve çok güçlü  bir duygunun kölesiymişsiniz gibi hissettirebilir.</w:t>
      </w:r>
    </w:p>
    <w:p w:rsidR="006C7AE2" w:rsidRPr="007F284D" w:rsidRDefault="006C7AE2" w:rsidP="006C7AE2">
      <w:pPr>
        <w:spacing w:line="276" w:lineRule="auto"/>
        <w:ind w:firstLine="708"/>
        <w:jc w:val="center"/>
        <w:rPr>
          <w:b/>
          <w:color w:val="FF0000"/>
        </w:rPr>
      </w:pPr>
    </w:p>
    <w:p w:rsidR="00C8494B" w:rsidRPr="007F284D" w:rsidRDefault="006C7AE2" w:rsidP="006C7AE2">
      <w:pPr>
        <w:spacing w:line="276" w:lineRule="auto"/>
        <w:ind w:left="708"/>
        <w:rPr>
          <w:b/>
          <w:color w:val="FF0000"/>
        </w:rPr>
      </w:pPr>
      <w:r w:rsidRPr="007F284D">
        <w:rPr>
          <w:b/>
          <w:color w:val="FF0000"/>
        </w:rPr>
        <w:t>ÖFKEYİ KONTROL</w:t>
      </w:r>
      <w:r w:rsidR="00C8494B" w:rsidRPr="007F284D">
        <w:rPr>
          <w:b/>
          <w:color w:val="FF0000"/>
        </w:rPr>
        <w:t xml:space="preserve"> ETMEK </w:t>
      </w:r>
      <w:r w:rsidRPr="007F284D">
        <w:rPr>
          <w:b/>
          <w:color w:val="FF0000"/>
        </w:rPr>
        <w:t>NEDEN ÖNEMLİDİR?</w:t>
      </w:r>
    </w:p>
    <w:p w:rsidR="006C7AE2" w:rsidRPr="007F284D" w:rsidRDefault="006C7AE2" w:rsidP="006C7AE2">
      <w:pPr>
        <w:spacing w:line="276" w:lineRule="auto"/>
        <w:ind w:firstLine="708"/>
        <w:jc w:val="both"/>
        <w:rPr>
          <w:rFonts w:ascii="Titillium Web" w:hAnsi="Titillium Web"/>
          <w:b/>
          <w:color w:val="3B3838" w:themeColor="background2" w:themeShade="40"/>
          <w:shd w:val="clear" w:color="auto" w:fill="FFFFFF"/>
        </w:rPr>
      </w:pPr>
    </w:p>
    <w:p w:rsidR="006C7AE2" w:rsidRPr="006C7AE2" w:rsidRDefault="00C8494B" w:rsidP="006C7AE2">
      <w:pPr>
        <w:spacing w:line="276" w:lineRule="auto"/>
        <w:ind w:firstLine="708"/>
        <w:jc w:val="both"/>
        <w:rPr>
          <w:rFonts w:ascii="Titillium Web" w:hAnsi="Titillium Web"/>
          <w:color w:val="3B3838" w:themeColor="background2" w:themeShade="40"/>
          <w:shd w:val="clear" w:color="auto" w:fill="FFFFFF"/>
        </w:rPr>
      </w:pPr>
      <w:r w:rsidRPr="006C7AE2">
        <w:rPr>
          <w:rFonts w:ascii="Titillium Web" w:hAnsi="Titillium Web"/>
          <w:color w:val="3B3838" w:themeColor="background2" w:themeShade="40"/>
          <w:shd w:val="clear" w:color="auto" w:fill="FFFFFF"/>
        </w:rPr>
        <w:t>Öfkeyi kontrol etmenin amacı, insanın bu duygusunu saldırgan davranışlara dönüştürmeden, kendisine ve çevresine zarar vermeden doğru olarak ifade etme becerisini kazanabilmesidir.</w:t>
      </w:r>
    </w:p>
    <w:p w:rsidR="006C7AE2" w:rsidRDefault="006C7AE2" w:rsidP="006C7AE2">
      <w:pPr>
        <w:spacing w:line="276" w:lineRule="auto"/>
        <w:ind w:firstLine="708"/>
        <w:jc w:val="both"/>
        <w:rPr>
          <w:rFonts w:ascii="Titillium Web" w:hAnsi="Titillium Web"/>
          <w:color w:val="000000"/>
          <w:shd w:val="clear" w:color="auto" w:fill="FFFFFF"/>
        </w:rPr>
      </w:pPr>
      <w:r w:rsidRPr="006C7AE2">
        <w:rPr>
          <w:rFonts w:ascii="Titillium Web" w:hAnsi="Titillium Web"/>
          <w:noProof/>
        </w:rPr>
        <w:lastRenderedPageBreak/>
        <mc:AlternateContent>
          <mc:Choice Requires="wps">
            <w:drawing>
              <wp:anchor distT="0" distB="0" distL="114300" distR="114300" simplePos="0" relativeHeight="251659264" behindDoc="0" locked="0" layoutInCell="1" allowOverlap="1" wp14:anchorId="0972C84E" wp14:editId="137B170E">
                <wp:simplePos x="0" y="0"/>
                <wp:positionH relativeFrom="column">
                  <wp:posOffset>1501140</wp:posOffset>
                </wp:positionH>
                <wp:positionV relativeFrom="paragraph">
                  <wp:posOffset>33655</wp:posOffset>
                </wp:positionV>
                <wp:extent cx="161925" cy="1581150"/>
                <wp:effectExtent l="0" t="0" r="47625" b="19050"/>
                <wp:wrapNone/>
                <wp:docPr id="4" name="Sağ Ayraç 4"/>
                <wp:cNvGraphicFramePr/>
                <a:graphic xmlns:a="http://schemas.openxmlformats.org/drawingml/2006/main">
                  <a:graphicData uri="http://schemas.microsoft.com/office/word/2010/wordprocessingShape">
                    <wps:wsp>
                      <wps:cNvSpPr/>
                      <wps:spPr>
                        <a:xfrm>
                          <a:off x="0" y="0"/>
                          <a:ext cx="161925" cy="1581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A4DC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 o:spid="_x0000_s1026" type="#_x0000_t88" style="position:absolute;margin-left:118.2pt;margin-top:2.65pt;width:12.75pt;height:1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" adj="184" strokecolor="#5b9bd5 [3204]" strokeweight=".5pt">
                <v:stroke joinstyle="miter"/>
              </v:shape>
            </w:pict>
          </mc:Fallback>
        </mc:AlternateContent>
      </w:r>
      <w:r>
        <w:rPr>
          <w:rFonts w:ascii="Titillium Web" w:hAnsi="Titillium Web"/>
          <w:color w:val="000000"/>
          <w:shd w:val="clear" w:color="auto" w:fill="FFFFFF"/>
        </w:rPr>
        <w:t>y</w:t>
      </w:r>
      <w:r w:rsidR="00C8494B">
        <w:rPr>
          <w:rFonts w:ascii="Titillium Web" w:hAnsi="Titillium Web"/>
          <w:color w:val="000000"/>
          <w:shd w:val="clear" w:color="auto" w:fill="FFFFFF"/>
        </w:rPr>
        <w:t xml:space="preserve">etersizlik, </w:t>
      </w:r>
    </w:p>
    <w:p w:rsidR="006C7AE2" w:rsidRDefault="00C8494B" w:rsidP="006C7AE2">
      <w:pPr>
        <w:spacing w:line="276" w:lineRule="auto"/>
        <w:ind w:firstLine="708"/>
        <w:jc w:val="both"/>
        <w:rPr>
          <w:rFonts w:ascii="Titillium Web" w:hAnsi="Titillium Web"/>
          <w:color w:val="000000"/>
          <w:shd w:val="clear" w:color="auto" w:fill="FFFFFF"/>
        </w:rPr>
      </w:pPr>
      <w:r>
        <w:rPr>
          <w:rFonts w:ascii="Titillium Web" w:hAnsi="Titillium Web"/>
          <w:color w:val="000000"/>
          <w:shd w:val="clear" w:color="auto" w:fill="FFFFFF"/>
        </w:rPr>
        <w:t xml:space="preserve">acizlik, </w:t>
      </w:r>
    </w:p>
    <w:p w:rsidR="006C7AE2" w:rsidRDefault="006C7AE2" w:rsidP="006C7AE2">
      <w:pPr>
        <w:spacing w:line="276" w:lineRule="auto"/>
        <w:ind w:firstLine="708"/>
        <w:jc w:val="both"/>
        <w:rPr>
          <w:rFonts w:ascii="Titillium Web" w:hAnsi="Titillium Web"/>
          <w:color w:val="000000"/>
          <w:shd w:val="clear" w:color="auto" w:fill="FFFFFF"/>
        </w:rPr>
      </w:pPr>
      <w:r w:rsidRPr="006C7AE2">
        <w:rPr>
          <w:rFonts w:ascii="Titillium Web" w:hAnsi="Titillium Web"/>
          <w:noProof/>
          <w:color w:val="000000"/>
          <w:shd w:val="clear" w:color="auto" w:fill="FFFFFF"/>
        </w:rPr>
        <mc:AlternateContent>
          <mc:Choice Requires="wps">
            <w:drawing>
              <wp:anchor distT="45720" distB="45720" distL="114300" distR="114300" simplePos="0" relativeHeight="251661312" behindDoc="0" locked="0" layoutInCell="1" allowOverlap="1" wp14:anchorId="3D7F1EF6" wp14:editId="50D390EB">
                <wp:simplePos x="0" y="0"/>
                <wp:positionH relativeFrom="column">
                  <wp:posOffset>1891665</wp:posOffset>
                </wp:positionH>
                <wp:positionV relativeFrom="paragraph">
                  <wp:posOffset>116205</wp:posOffset>
                </wp:positionV>
                <wp:extent cx="1048385" cy="704850"/>
                <wp:effectExtent l="0" t="0" r="1841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704850"/>
                        </a:xfrm>
                        <a:prstGeom prst="rect">
                          <a:avLst/>
                        </a:prstGeom>
                        <a:solidFill>
                          <a:srgbClr val="FFFFFF"/>
                        </a:solidFill>
                        <a:ln w="9525">
                          <a:solidFill>
                            <a:srgbClr val="000000"/>
                          </a:solidFill>
                          <a:miter lim="800000"/>
                          <a:headEnd/>
                          <a:tailEnd/>
                        </a:ln>
                      </wps:spPr>
                      <wps:txbx>
                        <w:txbxContent>
                          <w:p w:rsidR="006C7AE2" w:rsidRDefault="006C7AE2">
                            <w:r>
                              <w:t>Öfkeyi ortaya çıkaran duygulardır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F1EF6" id="_x0000_t202" coordsize="21600,21600" o:spt="202" path="m,l,21600r21600,l21600,xe">
                <v:stroke joinstyle="miter"/>
                <v:path gradientshapeok="t" o:connecttype="rect"/>
              </v:shapetype>
              <v:shape id="Metin Kutusu 2" o:spid="_x0000_s1027" type="#_x0000_t202" style="position:absolute;left:0;text-align:left;margin-left:148.95pt;margin-top:9.15pt;width:82.5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">
                <v:textbox>
                  <w:txbxContent>
                    <w:p w:rsidR="006C7AE2" w:rsidRDefault="006C7AE2">
                      <w:r>
                        <w:t>Öfkeyi ortaya çıkaran duygulardır</w:t>
                      </w:r>
                    </w:p>
                  </w:txbxContent>
                </v:textbox>
                <w10:wrap type="square"/>
              </v:shape>
            </w:pict>
          </mc:Fallback>
        </mc:AlternateContent>
      </w:r>
      <w:r w:rsidR="00C8494B">
        <w:rPr>
          <w:rFonts w:ascii="Titillium Web" w:hAnsi="Titillium Web"/>
          <w:color w:val="000000"/>
          <w:shd w:val="clear" w:color="auto" w:fill="FFFFFF"/>
        </w:rPr>
        <w:t xml:space="preserve">kıskançlık, </w:t>
      </w:r>
    </w:p>
    <w:p w:rsidR="006C7AE2" w:rsidRDefault="00C8494B" w:rsidP="006C7AE2">
      <w:pPr>
        <w:spacing w:line="276" w:lineRule="auto"/>
        <w:ind w:firstLine="708"/>
        <w:jc w:val="both"/>
        <w:rPr>
          <w:rFonts w:ascii="Titillium Web" w:hAnsi="Titillium Web"/>
          <w:color w:val="000000"/>
          <w:shd w:val="clear" w:color="auto" w:fill="FFFFFF"/>
        </w:rPr>
      </w:pPr>
      <w:r>
        <w:rPr>
          <w:rFonts w:ascii="Titillium Web" w:hAnsi="Titillium Web"/>
          <w:color w:val="000000"/>
          <w:shd w:val="clear" w:color="auto" w:fill="FFFFFF"/>
        </w:rPr>
        <w:t xml:space="preserve">korku, </w:t>
      </w:r>
    </w:p>
    <w:p w:rsidR="006C7AE2" w:rsidRDefault="00C8494B" w:rsidP="006C7AE2">
      <w:pPr>
        <w:spacing w:line="276" w:lineRule="auto"/>
        <w:ind w:firstLine="708"/>
        <w:jc w:val="both"/>
        <w:rPr>
          <w:rFonts w:ascii="Titillium Web" w:hAnsi="Titillium Web"/>
          <w:color w:val="000000"/>
          <w:shd w:val="clear" w:color="auto" w:fill="FFFFFF"/>
        </w:rPr>
      </w:pPr>
      <w:r>
        <w:rPr>
          <w:rFonts w:ascii="Titillium Web" w:hAnsi="Titillium Web"/>
          <w:color w:val="000000"/>
          <w:shd w:val="clear" w:color="auto" w:fill="FFFFFF"/>
        </w:rPr>
        <w:t xml:space="preserve">endişe, </w:t>
      </w:r>
    </w:p>
    <w:p w:rsidR="006C7AE2" w:rsidRDefault="00C8494B" w:rsidP="006C7AE2">
      <w:pPr>
        <w:spacing w:line="276" w:lineRule="auto"/>
        <w:ind w:firstLine="708"/>
        <w:jc w:val="both"/>
        <w:rPr>
          <w:rFonts w:ascii="Titillium Web" w:hAnsi="Titillium Web"/>
          <w:color w:val="000000"/>
          <w:shd w:val="clear" w:color="auto" w:fill="FFFFFF"/>
        </w:rPr>
      </w:pPr>
      <w:r>
        <w:rPr>
          <w:rFonts w:ascii="Titillium Web" w:hAnsi="Titillium Web"/>
          <w:color w:val="000000"/>
          <w:shd w:val="clear" w:color="auto" w:fill="FFFFFF"/>
        </w:rPr>
        <w:t xml:space="preserve">yalnızlık, </w:t>
      </w:r>
    </w:p>
    <w:p w:rsidR="006C7AE2" w:rsidRDefault="006C7AE2" w:rsidP="006C7AE2">
      <w:pPr>
        <w:spacing w:line="276" w:lineRule="auto"/>
        <w:ind w:firstLine="708"/>
        <w:jc w:val="both"/>
        <w:rPr>
          <w:rFonts w:ascii="Titillium Web" w:hAnsi="Titillium Web"/>
          <w:color w:val="000000"/>
          <w:shd w:val="clear" w:color="auto" w:fill="FFFFFF"/>
        </w:rPr>
      </w:pPr>
      <w:r>
        <w:rPr>
          <w:rFonts w:ascii="Titillium Web" w:hAnsi="Titillium Web"/>
          <w:color w:val="000000"/>
          <w:shd w:val="clear" w:color="auto" w:fill="FFFFFF"/>
        </w:rPr>
        <w:t>itilmişlik</w:t>
      </w:r>
      <w:r w:rsidR="00C8494B">
        <w:rPr>
          <w:rFonts w:ascii="Titillium Web" w:hAnsi="Titillium Web"/>
          <w:color w:val="000000"/>
          <w:shd w:val="clear" w:color="auto" w:fill="FFFFFF"/>
        </w:rPr>
        <w:t xml:space="preserve"> </w:t>
      </w:r>
    </w:p>
    <w:p w:rsidR="006C7AE2" w:rsidRDefault="006C7AE2" w:rsidP="006C7AE2">
      <w:pPr>
        <w:spacing w:line="276" w:lineRule="auto"/>
        <w:ind w:firstLine="708"/>
        <w:jc w:val="both"/>
        <w:rPr>
          <w:rFonts w:ascii="Titillium Web" w:hAnsi="Titillium Web"/>
          <w:color w:val="000000"/>
          <w:shd w:val="clear" w:color="auto" w:fill="FFFFFF"/>
        </w:rPr>
      </w:pPr>
      <w:r>
        <w:rPr>
          <w:rFonts w:ascii="Titillium Web" w:hAnsi="Titillium Web"/>
          <w:color w:val="000000"/>
          <w:shd w:val="clear" w:color="auto" w:fill="FFFFFF"/>
        </w:rPr>
        <w:t xml:space="preserve">anlaşılamamak    </w:t>
      </w:r>
    </w:p>
    <w:p w:rsidR="006C7AE2" w:rsidRDefault="006C7AE2" w:rsidP="006C7AE2">
      <w:pPr>
        <w:spacing w:line="276" w:lineRule="auto"/>
        <w:ind w:firstLine="708"/>
        <w:jc w:val="both"/>
        <w:rPr>
          <w:rFonts w:ascii="Titillium Web" w:hAnsi="Titillium Web"/>
          <w:color w:val="000000"/>
          <w:shd w:val="clear" w:color="auto" w:fill="FFFFFF"/>
        </w:rPr>
      </w:pPr>
      <w:r>
        <w:rPr>
          <w:rFonts w:ascii="Titillium Web" w:hAnsi="Titillium Web"/>
          <w:noProof/>
          <w:color w:val="000000"/>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142240</wp:posOffset>
                </wp:positionV>
                <wp:extent cx="828675" cy="238125"/>
                <wp:effectExtent l="0" t="19050" r="47625" b="47625"/>
                <wp:wrapNone/>
                <wp:docPr id="5" name="Sağ Ok 5"/>
                <wp:cNvGraphicFramePr/>
                <a:graphic xmlns:a="http://schemas.openxmlformats.org/drawingml/2006/main">
                  <a:graphicData uri="http://schemas.microsoft.com/office/word/2010/wordprocessingShape">
                    <wps:wsp>
                      <wps:cNvSpPr/>
                      <wps:spPr>
                        <a:xfrm>
                          <a:off x="0" y="0"/>
                          <a:ext cx="828675"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7919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5" o:spid="_x0000_s1026" type="#_x0000_t13" style="position:absolute;margin-left:9.45pt;margin-top:11.2pt;width:65.2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" adj="18497" fillcolor="black [3200]" strokecolor="black [1600]" strokeweight="1pt"/>
            </w:pict>
          </mc:Fallback>
        </mc:AlternateContent>
      </w:r>
    </w:p>
    <w:p w:rsidR="00C8494B" w:rsidRDefault="006C7AE2" w:rsidP="006C7AE2">
      <w:pPr>
        <w:spacing w:line="276" w:lineRule="auto"/>
        <w:ind w:firstLine="708"/>
        <w:jc w:val="both"/>
        <w:rPr>
          <w:color w:val="FF0000"/>
        </w:rPr>
      </w:pPr>
      <w:r>
        <w:rPr>
          <w:rFonts w:ascii="Titillium Web" w:hAnsi="Titillium Web"/>
          <w:color w:val="000000"/>
          <w:shd w:val="clear" w:color="auto" w:fill="FFFFFF"/>
        </w:rPr>
        <w:t xml:space="preserve">    </w:t>
      </w:r>
      <w:r>
        <w:rPr>
          <w:rFonts w:ascii="Titillium Web" w:hAnsi="Titillium Web"/>
          <w:color w:val="000000"/>
          <w:shd w:val="clear" w:color="auto" w:fill="FFFFFF"/>
        </w:rPr>
        <w:tab/>
      </w:r>
      <w:r>
        <w:rPr>
          <w:rFonts w:ascii="Titillium Web" w:hAnsi="Titillium Web"/>
          <w:color w:val="000000"/>
          <w:shd w:val="clear" w:color="auto" w:fill="FFFFFF"/>
        </w:rPr>
        <w:tab/>
        <w:t xml:space="preserve"> Öfkenin kaynağı olan bu duyguları paylaşabildiğiniz, anlayabildiğiniz ve doyurabildiğinizde aktarımı da daha olumlu olacaktır.</w:t>
      </w:r>
    </w:p>
    <w:p w:rsidR="00C8494B" w:rsidRDefault="00C8494B" w:rsidP="006C7AE2">
      <w:pPr>
        <w:spacing w:line="276" w:lineRule="auto"/>
        <w:jc w:val="both"/>
        <w:rPr>
          <w:color w:val="FF0000"/>
        </w:rPr>
      </w:pPr>
    </w:p>
    <w:p w:rsidR="00C8494B" w:rsidRDefault="00C8494B" w:rsidP="00C8494B">
      <w:pPr>
        <w:jc w:val="center"/>
        <w:rPr>
          <w:color w:val="FF0000"/>
        </w:rPr>
      </w:pPr>
    </w:p>
    <w:p w:rsidR="007F284D" w:rsidRPr="0098105F" w:rsidRDefault="007F284D" w:rsidP="0098105F">
      <w:pPr>
        <w:pStyle w:val="NormalWeb"/>
        <w:shd w:val="clear" w:color="auto" w:fill="FFFFFF"/>
        <w:spacing w:before="0" w:beforeAutospacing="0" w:after="150" w:afterAutospacing="0"/>
        <w:jc w:val="center"/>
        <w:rPr>
          <w:rFonts w:ascii="Titillium Web" w:hAnsi="Titillium Web"/>
          <w:color w:val="FF0000"/>
        </w:rPr>
      </w:pPr>
      <w:r w:rsidRPr="0098105F">
        <w:rPr>
          <w:rStyle w:val="Gl"/>
          <w:rFonts w:ascii="Titillium Web" w:hAnsi="Titillium Web"/>
          <w:color w:val="FF0000"/>
        </w:rPr>
        <w:t>HAKLIYKEN HAKSIZ DURUMA DÜŞEBİLİRSİNİZ</w:t>
      </w:r>
    </w:p>
    <w:p w:rsidR="007F284D" w:rsidRPr="00E87830" w:rsidRDefault="007F284D" w:rsidP="0098105F">
      <w:pPr>
        <w:pStyle w:val="NormalWeb"/>
        <w:shd w:val="clear" w:color="auto" w:fill="FFFFFF"/>
        <w:spacing w:before="0" w:beforeAutospacing="0" w:after="150" w:afterAutospacing="0"/>
        <w:ind w:firstLine="708"/>
        <w:jc w:val="both"/>
        <w:rPr>
          <w:color w:val="3B3838" w:themeColor="background2" w:themeShade="40"/>
        </w:rPr>
      </w:pPr>
      <w:r w:rsidRPr="00E87830">
        <w:rPr>
          <w:color w:val="3B3838" w:themeColor="background2" w:themeShade="40"/>
        </w:rPr>
        <w:t>Öfkenizi kontrol edemezseniz, haklı olduğunuz durumda bile haksız duruma düşebilirsiniz. Sinirinizi doğru bir şekilde ifade edememeniz, geri dönülmesi imkansız durumlara ve pişmanlıklar yaşamanıza sebep olabilir. Öfkenizi sağlıklı bir biçimde aktarabilmek için önce kendinizi tanımanız ve isteklerinizi bilebilmeniz gerekir. Duygularınızı açıkça ifade edebiliyor ve sorumluluklarınızı biliyorsanız, olumsuz duygularınızı da karşı tarafa sağlıklı bir biçimde aktarabiliyorsunuz demektir.</w:t>
      </w:r>
    </w:p>
    <w:p w:rsidR="00C8494B" w:rsidRDefault="00E87830" w:rsidP="00E87830">
      <w:pPr>
        <w:jc w:val="center"/>
        <w:rPr>
          <w:b/>
          <w:color w:val="FF0000"/>
        </w:rPr>
      </w:pPr>
      <w:r>
        <w:rPr>
          <w:b/>
          <w:color w:val="FF0000"/>
        </w:rPr>
        <w:lastRenderedPageBreak/>
        <w:t xml:space="preserve">ÖFKE DURUMUNDA </w:t>
      </w:r>
      <w:r w:rsidRPr="00E87830">
        <w:rPr>
          <w:b/>
          <w:color w:val="FF0000"/>
        </w:rPr>
        <w:t>VÜCUT TEPKİLERİ</w:t>
      </w:r>
    </w:p>
    <w:p w:rsidR="00E87830" w:rsidRDefault="00E87830" w:rsidP="00E87830">
      <w:pPr>
        <w:ind w:left="1416"/>
        <w:rPr>
          <w:b/>
          <w:color w:val="FF0000"/>
        </w:rPr>
      </w:pPr>
    </w:p>
    <w:p w:rsidR="00E87830" w:rsidRPr="00E87830" w:rsidRDefault="00E87830" w:rsidP="00E87830">
      <w:pPr>
        <w:pStyle w:val="ListeParagraf"/>
        <w:numPr>
          <w:ilvl w:val="0"/>
          <w:numId w:val="4"/>
        </w:numPr>
        <w:rPr>
          <w:color w:val="3B3838" w:themeColor="background2" w:themeShade="40"/>
        </w:rPr>
      </w:pPr>
      <w:r w:rsidRPr="00E87830">
        <w:rPr>
          <w:color w:val="3B3838" w:themeColor="background2" w:themeShade="40"/>
        </w:rPr>
        <w:t>Stres ve gerginlik başlar.</w:t>
      </w:r>
    </w:p>
    <w:p w:rsidR="00E87830" w:rsidRPr="00E87830" w:rsidRDefault="00E87830" w:rsidP="00E87830">
      <w:pPr>
        <w:pStyle w:val="ListeParagraf"/>
        <w:numPr>
          <w:ilvl w:val="0"/>
          <w:numId w:val="4"/>
        </w:numPr>
        <w:rPr>
          <w:color w:val="3B3838" w:themeColor="background2" w:themeShade="40"/>
        </w:rPr>
      </w:pPr>
      <w:r w:rsidRPr="00E87830">
        <w:rPr>
          <w:color w:val="3B3838" w:themeColor="background2" w:themeShade="40"/>
        </w:rPr>
        <w:t>Nefes alıp verme sıklaşır.</w:t>
      </w:r>
    </w:p>
    <w:p w:rsidR="00E87830" w:rsidRPr="00E87830" w:rsidRDefault="00E87830" w:rsidP="00E87830">
      <w:pPr>
        <w:pStyle w:val="ListeParagraf"/>
        <w:numPr>
          <w:ilvl w:val="0"/>
          <w:numId w:val="4"/>
        </w:numPr>
        <w:rPr>
          <w:color w:val="3B3838" w:themeColor="background2" w:themeShade="40"/>
        </w:rPr>
      </w:pPr>
      <w:r w:rsidRPr="00E87830">
        <w:rPr>
          <w:color w:val="3B3838" w:themeColor="background2" w:themeShade="40"/>
        </w:rPr>
        <w:t>Kalp atışı hızlanır.</w:t>
      </w:r>
    </w:p>
    <w:p w:rsidR="00E87830" w:rsidRPr="00E87830" w:rsidRDefault="00E87830" w:rsidP="00E87830">
      <w:pPr>
        <w:pStyle w:val="ListeParagraf"/>
        <w:numPr>
          <w:ilvl w:val="0"/>
          <w:numId w:val="4"/>
        </w:numPr>
        <w:rPr>
          <w:color w:val="3B3838" w:themeColor="background2" w:themeShade="40"/>
        </w:rPr>
      </w:pPr>
      <w:r w:rsidRPr="00E87830">
        <w:rPr>
          <w:color w:val="3B3838" w:themeColor="background2" w:themeShade="40"/>
        </w:rPr>
        <w:t>Kan basıncı artar.</w:t>
      </w:r>
    </w:p>
    <w:p w:rsidR="00E87830" w:rsidRDefault="00E87830" w:rsidP="00E87830">
      <w:pPr>
        <w:pStyle w:val="ListeParagraf"/>
        <w:numPr>
          <w:ilvl w:val="0"/>
          <w:numId w:val="4"/>
        </w:numPr>
        <w:rPr>
          <w:color w:val="3B3838" w:themeColor="background2" w:themeShade="40"/>
        </w:rPr>
      </w:pPr>
      <w:r w:rsidRPr="00E87830">
        <w:rPr>
          <w:color w:val="3B3838" w:themeColor="background2" w:themeShade="40"/>
        </w:rPr>
        <w:t>Vücut ve zihin savaş ya da kaç tepkisi için hazırdır.</w:t>
      </w:r>
    </w:p>
    <w:p w:rsidR="00E87830" w:rsidRDefault="00E87830" w:rsidP="00E87830">
      <w:pPr>
        <w:rPr>
          <w:color w:val="3B3838" w:themeColor="background2" w:themeShade="40"/>
        </w:rPr>
      </w:pPr>
    </w:p>
    <w:p w:rsidR="00E87830" w:rsidRDefault="00E87830" w:rsidP="00E87830">
      <w:pPr>
        <w:rPr>
          <w:color w:val="3B3838" w:themeColor="background2" w:themeShade="40"/>
        </w:rPr>
      </w:pPr>
    </w:p>
    <w:p w:rsidR="00E87830" w:rsidRDefault="00E87830" w:rsidP="00E87830">
      <w:pPr>
        <w:rPr>
          <w:color w:val="3B3838" w:themeColor="background2" w:themeShade="40"/>
        </w:rPr>
      </w:pPr>
      <w:r>
        <w:rPr>
          <w:noProof/>
          <w:color w:val="3B3838" w:themeColor="background2" w:themeShade="40"/>
        </w:rPr>
        <w:drawing>
          <wp:inline distT="0" distB="0" distL="0" distR="0" wp14:anchorId="0BB398E1">
            <wp:extent cx="3255645" cy="1999615"/>
            <wp:effectExtent l="0" t="0" r="190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5645" cy="1999615"/>
                    </a:xfrm>
                    <a:prstGeom prst="rect">
                      <a:avLst/>
                    </a:prstGeom>
                    <a:noFill/>
                  </pic:spPr>
                </pic:pic>
              </a:graphicData>
            </a:graphic>
          </wp:inline>
        </w:drawing>
      </w:r>
    </w:p>
    <w:p w:rsidR="00E87830" w:rsidRDefault="00E87830" w:rsidP="00E87830">
      <w:pPr>
        <w:rPr>
          <w:color w:val="3B3838" w:themeColor="background2" w:themeShade="40"/>
        </w:rPr>
      </w:pPr>
    </w:p>
    <w:p w:rsidR="00E87830" w:rsidRPr="00E87830" w:rsidRDefault="00E87830" w:rsidP="00E87830">
      <w:pPr>
        <w:jc w:val="center"/>
        <w:rPr>
          <w:b/>
          <w:color w:val="FF0000"/>
        </w:rPr>
      </w:pPr>
      <w:r>
        <w:rPr>
          <w:b/>
          <w:color w:val="FF0000"/>
        </w:rPr>
        <w:t xml:space="preserve">         </w:t>
      </w:r>
      <w:r w:rsidRPr="00E87830">
        <w:rPr>
          <w:b/>
          <w:color w:val="FF0000"/>
        </w:rPr>
        <w:t>ÖFKE OLUMLU OLABİLİR Mİ?</w:t>
      </w:r>
    </w:p>
    <w:p w:rsidR="00E87830" w:rsidRPr="00E87830" w:rsidRDefault="00E87830" w:rsidP="00E87830">
      <w:pPr>
        <w:pStyle w:val="ListeParagraf"/>
        <w:numPr>
          <w:ilvl w:val="0"/>
          <w:numId w:val="4"/>
        </w:numPr>
        <w:rPr>
          <w:color w:val="3B3838" w:themeColor="background2" w:themeShade="40"/>
        </w:rPr>
      </w:pPr>
      <w:r w:rsidRPr="00E87830">
        <w:rPr>
          <w:color w:val="3B3838" w:themeColor="background2" w:themeShade="40"/>
        </w:rPr>
        <w:t>Öfke ortada bir problem olduğunu gösterir.</w:t>
      </w:r>
    </w:p>
    <w:p w:rsidR="00E87830" w:rsidRPr="00E87830" w:rsidRDefault="00E87830" w:rsidP="00E87830">
      <w:pPr>
        <w:pStyle w:val="ListeParagraf"/>
        <w:numPr>
          <w:ilvl w:val="0"/>
          <w:numId w:val="4"/>
        </w:numPr>
        <w:rPr>
          <w:color w:val="3B3838" w:themeColor="background2" w:themeShade="40"/>
        </w:rPr>
      </w:pPr>
      <w:r w:rsidRPr="00E87830">
        <w:rPr>
          <w:color w:val="3B3838" w:themeColor="background2" w:themeShade="40"/>
        </w:rPr>
        <w:t>Öfke hareket sağlamak için enerji verir.</w:t>
      </w:r>
    </w:p>
    <w:p w:rsidR="00E87830" w:rsidRPr="00E87830" w:rsidRDefault="00E87830" w:rsidP="00E87830">
      <w:pPr>
        <w:pStyle w:val="ListeParagraf"/>
        <w:numPr>
          <w:ilvl w:val="0"/>
          <w:numId w:val="4"/>
        </w:numPr>
        <w:rPr>
          <w:color w:val="3B3838" w:themeColor="background2" w:themeShade="40"/>
        </w:rPr>
      </w:pPr>
      <w:r w:rsidRPr="00E87830">
        <w:rPr>
          <w:color w:val="3B3838" w:themeColor="background2" w:themeShade="40"/>
        </w:rPr>
        <w:t>Öfke hislerimizi ifade etmemizi sağlar.</w:t>
      </w:r>
    </w:p>
    <w:p w:rsidR="00E87830" w:rsidRPr="00E87830" w:rsidRDefault="00E87830" w:rsidP="00E87830">
      <w:pPr>
        <w:pStyle w:val="ListeParagraf"/>
        <w:jc w:val="center"/>
        <w:rPr>
          <w:b/>
        </w:rPr>
      </w:pPr>
    </w:p>
    <w:p w:rsidR="00E87830" w:rsidRPr="00E87830" w:rsidRDefault="00E87830" w:rsidP="00E87830">
      <w:pPr>
        <w:ind w:left="1416"/>
        <w:rPr>
          <w:b/>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Default="00C8494B" w:rsidP="00C8494B">
      <w:pPr>
        <w:jc w:val="center"/>
        <w:rPr>
          <w:color w:val="FF0000"/>
        </w:rPr>
      </w:pPr>
    </w:p>
    <w:p w:rsidR="00C8494B" w:rsidRPr="00C8494B" w:rsidRDefault="00C8494B" w:rsidP="00C8494B">
      <w:pPr>
        <w:jc w:val="center"/>
        <w:rPr>
          <w:color w:val="FF0000"/>
        </w:rPr>
      </w:pPr>
    </w:p>
    <w:sectPr w:rsidR="00C8494B" w:rsidRPr="00C8494B" w:rsidSect="00C71A81">
      <w:pgSz w:w="16838" w:h="11906" w:orient="landscape"/>
      <w:pgMar w:top="1417" w:right="1417" w:bottom="1417" w:left="1417"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EB" w:rsidRDefault="004F6FEB" w:rsidP="00C8494B">
      <w:r>
        <w:separator/>
      </w:r>
    </w:p>
  </w:endnote>
  <w:endnote w:type="continuationSeparator" w:id="0">
    <w:p w:rsidR="004F6FEB" w:rsidRDefault="004F6FEB" w:rsidP="00C8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eb">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EB" w:rsidRDefault="004F6FEB" w:rsidP="00C8494B">
      <w:r>
        <w:separator/>
      </w:r>
    </w:p>
  </w:footnote>
  <w:footnote w:type="continuationSeparator" w:id="0">
    <w:p w:rsidR="004F6FEB" w:rsidRDefault="004F6FEB" w:rsidP="00C84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4624"/>
    <w:multiLevelType w:val="hybridMultilevel"/>
    <w:tmpl w:val="F4D050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9154BD"/>
    <w:multiLevelType w:val="hybridMultilevel"/>
    <w:tmpl w:val="3C76DD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78126B"/>
    <w:multiLevelType w:val="hybridMultilevel"/>
    <w:tmpl w:val="7C86AEDC"/>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
    <w:nsid w:val="6F556604"/>
    <w:multiLevelType w:val="hybridMultilevel"/>
    <w:tmpl w:val="F3CC73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DF"/>
    <w:rsid w:val="001A0450"/>
    <w:rsid w:val="004F6FEB"/>
    <w:rsid w:val="006C7AE2"/>
    <w:rsid w:val="007A6EDF"/>
    <w:rsid w:val="007F284D"/>
    <w:rsid w:val="008801C8"/>
    <w:rsid w:val="0098105F"/>
    <w:rsid w:val="00A72C06"/>
    <w:rsid w:val="00C71A81"/>
    <w:rsid w:val="00C8494B"/>
    <w:rsid w:val="00E87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A664D-0CA4-47D2-A78F-FF525740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06"/>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494B"/>
    <w:pPr>
      <w:tabs>
        <w:tab w:val="center" w:pos="4536"/>
        <w:tab w:val="right" w:pos="9072"/>
      </w:tabs>
    </w:pPr>
  </w:style>
  <w:style w:type="character" w:customStyle="1" w:styleId="stbilgiChar">
    <w:name w:val="Üstbilgi Char"/>
    <w:basedOn w:val="VarsaylanParagrafYazTipi"/>
    <w:link w:val="stbilgi"/>
    <w:uiPriority w:val="99"/>
    <w:rsid w:val="00C8494B"/>
    <w:rPr>
      <w:sz w:val="24"/>
      <w:szCs w:val="24"/>
      <w:lang w:eastAsia="tr-TR"/>
    </w:rPr>
  </w:style>
  <w:style w:type="paragraph" w:styleId="Altbilgi">
    <w:name w:val="footer"/>
    <w:basedOn w:val="Normal"/>
    <w:link w:val="AltbilgiChar"/>
    <w:uiPriority w:val="99"/>
    <w:unhideWhenUsed/>
    <w:rsid w:val="00C8494B"/>
    <w:pPr>
      <w:tabs>
        <w:tab w:val="center" w:pos="4536"/>
        <w:tab w:val="right" w:pos="9072"/>
      </w:tabs>
    </w:pPr>
  </w:style>
  <w:style w:type="character" w:customStyle="1" w:styleId="AltbilgiChar">
    <w:name w:val="Altbilgi Char"/>
    <w:basedOn w:val="VarsaylanParagrafYazTipi"/>
    <w:link w:val="Altbilgi"/>
    <w:uiPriority w:val="99"/>
    <w:rsid w:val="00C8494B"/>
    <w:rPr>
      <w:sz w:val="24"/>
      <w:szCs w:val="24"/>
      <w:lang w:eastAsia="tr-TR"/>
    </w:rPr>
  </w:style>
  <w:style w:type="paragraph" w:styleId="ListeParagraf">
    <w:name w:val="List Paragraph"/>
    <w:basedOn w:val="Normal"/>
    <w:uiPriority w:val="34"/>
    <w:qFormat/>
    <w:rsid w:val="006C7AE2"/>
    <w:pPr>
      <w:ind w:left="720"/>
      <w:contextualSpacing/>
    </w:pPr>
  </w:style>
  <w:style w:type="paragraph" w:styleId="NormalWeb">
    <w:name w:val="Normal (Web)"/>
    <w:basedOn w:val="Normal"/>
    <w:uiPriority w:val="99"/>
    <w:semiHidden/>
    <w:unhideWhenUsed/>
    <w:rsid w:val="007F284D"/>
    <w:pPr>
      <w:spacing w:before="100" w:beforeAutospacing="1" w:after="100" w:afterAutospacing="1"/>
    </w:pPr>
  </w:style>
  <w:style w:type="character" w:styleId="Gl">
    <w:name w:val="Strong"/>
    <w:basedOn w:val="VarsaylanParagrafYazTipi"/>
    <w:uiPriority w:val="22"/>
    <w:qFormat/>
    <w:rsid w:val="007F2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bayram</dc:creator>
  <cp:keywords/>
  <dc:description/>
  <cp:lastModifiedBy>melahat bayram</cp:lastModifiedBy>
  <cp:revision>3</cp:revision>
  <dcterms:created xsi:type="dcterms:W3CDTF">2019-10-10T13:15:00Z</dcterms:created>
  <dcterms:modified xsi:type="dcterms:W3CDTF">2019-10-11T05:49:00Z</dcterms:modified>
</cp:coreProperties>
</file>